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567"/>
        <w:gridCol w:w="617"/>
        <w:gridCol w:w="9195"/>
        <w:gridCol w:w="1590"/>
        <w:gridCol w:w="1410"/>
        <w:gridCol w:w="1407"/>
      </w:tblGrid>
      <w:tr w:rsidR="00665D63" w:rsidTr="00201791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D63" w:rsidRDefault="00665D63" w:rsidP="007247FA"/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D63" w:rsidRDefault="00665D63" w:rsidP="007247FA"/>
        </w:tc>
        <w:tc>
          <w:tcPr>
            <w:tcW w:w="4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D63" w:rsidRDefault="00665D63" w:rsidP="007247FA">
            <w:r>
              <w:t>Приложение 6</w:t>
            </w:r>
          </w:p>
        </w:tc>
      </w:tr>
      <w:tr w:rsidR="00665D63" w:rsidTr="00D92862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D63" w:rsidRDefault="00665D63" w:rsidP="007247FA"/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D63" w:rsidRDefault="00665D63" w:rsidP="007247FA"/>
        </w:tc>
        <w:tc>
          <w:tcPr>
            <w:tcW w:w="4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D63" w:rsidRDefault="00665D63" w:rsidP="007247FA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665D63" w:rsidTr="0015139C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D63" w:rsidRDefault="00665D63" w:rsidP="007247FA"/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D63" w:rsidRDefault="00665D63" w:rsidP="007247FA"/>
        </w:tc>
        <w:tc>
          <w:tcPr>
            <w:tcW w:w="4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D63" w:rsidRDefault="00665D63" w:rsidP="007247FA">
            <w:r>
              <w:t>от 23 декабря 2022 года  № 29-295</w:t>
            </w:r>
          </w:p>
        </w:tc>
      </w:tr>
      <w:tr w:rsidR="00283765" w:rsidTr="0028376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/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r>
              <w:t xml:space="preserve"> 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/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/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/>
        </w:tc>
      </w:tr>
      <w:tr w:rsidR="00283765" w:rsidTr="00283765">
        <w:trPr>
          <w:cantSplit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Перечень объектов капитального строительства муниципальной собственности и объектов недвижимого имущества, приобретаемого в муниципальную собственность, на 2022 год и на плановый период 2023 и 2024 годов</w:t>
            </w:r>
          </w:p>
        </w:tc>
      </w:tr>
      <w:tr w:rsidR="00283765" w:rsidTr="0028376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/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/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/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/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/>
        </w:tc>
      </w:tr>
      <w:tr w:rsidR="00283765" w:rsidTr="0028376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/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/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/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/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тыс. руб.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№ п/п</w:t>
            </w:r>
          </w:p>
        </w:tc>
        <w:tc>
          <w:tcPr>
            <w:tcW w:w="98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Наименование объектов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2022 год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2023 год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2024 год</w:t>
            </w:r>
          </w:p>
        </w:tc>
      </w:tr>
    </w:tbl>
    <w:p w:rsidR="00283765" w:rsidRPr="00283765" w:rsidRDefault="00283765">
      <w:pPr>
        <w:rPr>
          <w:sz w:val="2"/>
        </w:rPr>
      </w:pPr>
    </w:p>
    <w:tbl>
      <w:tblPr>
        <w:tblW w:w="0" w:type="auto"/>
        <w:tblLayout w:type="fixed"/>
        <w:tblLook w:val="04A0"/>
      </w:tblPr>
      <w:tblGrid>
        <w:gridCol w:w="567"/>
        <w:gridCol w:w="9812"/>
        <w:gridCol w:w="1590"/>
        <w:gridCol w:w="1410"/>
        <w:gridCol w:w="1407"/>
      </w:tblGrid>
      <w:tr w:rsidR="00283765" w:rsidTr="00283765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1</w:t>
            </w:r>
          </w:p>
        </w:tc>
        <w:tc>
          <w:tcPr>
            <w:tcW w:w="9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3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5</w:t>
            </w:r>
          </w:p>
        </w:tc>
      </w:tr>
      <w:tr w:rsidR="00283765" w:rsidTr="00283765">
        <w:trPr>
          <w:cantSplit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Раздел I. Перечень объектов капитального строительства муниципальной собственности</w:t>
            </w:r>
          </w:p>
        </w:tc>
      </w:tr>
      <w:tr w:rsidR="00283765" w:rsidTr="0028376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КОМИТЕТ ПО КУЛЬТУРЕ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15 642,5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здания МАУ ДО «ДШИ им. В.В. Ковалева» муниципального образования «Город Саратов» по адресу: г. Саратов,  улица Шевыревская, д. 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15 642,5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5 380,0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33 972,0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127 226,8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котельной по адресу: ул. Вокзальная, д. 4а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354,7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котельной по адресу: ул. им. Чапаева В.И., д. 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356,4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котельной по адресу:г. Саратов, Сокурский тракт, 23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273,9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сети газопотребления котельной по адресу: ул. им. Клочкова В.Г., д. 85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77,0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теплотрассы горячего водоснабжения от ЦТП-30 до ж/д пр. 50 лет Октября 34/56 и строительство циркуляционного трубопровода горячего водоснабжения от ТК до многоквартирного дома № 37 по ул. Луговой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1 323,6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узла учета газа котельной бани №16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82,8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участка системы водоснабжения села Поповка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13 157,8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фонтана «Глобус»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489,0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10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фонтана, расположенного на бульваре по ул. им. Рахова В.Г.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68,0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11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и реконструкция объектов водоснабжения к с. Березина Речка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923,4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12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инженерной инфраструктуры к земельным участкам, предоставленным многодетным семьям в п. Зональный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815,8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lastRenderedPageBreak/>
              <w:t>13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объектов инженерной инфраструктуры в пос. Латухино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63,0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14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Строительство, реконструкция (модернизация) объектов водоснабжения и водоотведения на присоединённых территориях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20 814,2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127 226,8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15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Техническое перевооружение котельной по адресу: г. Саратов, 1-й Станционный пр., д. 14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315,0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16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Техническое перевооружение котельной, расположенной по адресу: г. Саратов, ул. Наумовская, д.11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237,4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КОМИТЕТ ПО СТРОИТЕЛЬСТВУ И ИНЖЕНЕРНОЙ ЗАЩИТЕ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305E8D">
            <w:pPr>
              <w:jc w:val="right"/>
            </w:pPr>
            <w:r>
              <w:t>1 897 473</w:t>
            </w:r>
            <w:r w:rsidRPr="00665D63">
              <w:t>,</w:t>
            </w:r>
            <w:r w:rsidR="00305E8D" w:rsidRPr="00665D63">
              <w:t>5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868 151,8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1 100 464,8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17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Детский сад на 100 мест в Заводском районе г. Саратова по адресу: г. Саратов, ул. им. Н.Г. Чернышевского, 42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138,7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18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Детский сад на 100 мест в Кировском районе г. Саратова по ул. им. Лисина, «Планета Детства»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687,4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19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Детский сад на 100 мест в Кировском районе г. Саратова по ул. им. Лисина, «Прогимназия Олимпионик»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687,4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20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Детский сад на 160 мест в ЖК «Изумрудный» в Волжском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4 008,7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18,6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21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Детский сад на 160 мест в Заводском районе г. Саратова по адресу: г. Саратов, ул. Огородная, 176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23 927,4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22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Детский сад на 160 мест в Заводском районе г. Саратова по адресу: г. Саратов, ул. Огородная, 176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2 591,1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23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Детский сад на 160 мест в микрорайоне по ул. Ипподромная (на части бывших земель ФГБНУ «НИИСХ Юго-Востока»)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834,5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24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Детский сад на 160 мест на территории МОУ «Средняя общеобразовательная школа № 64» в Ленинском районе г. Саратова по адресу: г. Саратов, ул. Стахановская, дом 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213,9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25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Детский сад на 160 мест на территории МОУ «Средняя общеобразовательная школа № 64» в Ленинском районе г. Саратова по адресу: г. Саратов, ул. Стахановская, дом 8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4 596,9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26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Детский сад на 160 мест по ул. Ипподромная на земельном участке с кадастровым номером 64:48:040442:221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32 323,9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27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Детский сад на 160 мест по ул. Ипподромная на земельном участке с кадастровым номером 64:48:040442:221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567,1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28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Детский сад на 160 мест по ул. Лопатина Гора, д. б/н в Заводском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1 580,7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88,7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lastRenderedPageBreak/>
              <w:t>29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Здание музея (художественной галереи) на земельном участке с кадастровым номером 64:48:010245:273, в целях регенерации исторической застройки)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5 392,4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30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Здание физкультурно-оздоровительного комплекса «Торпедо»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1 924,4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88,0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31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Ледовая арена на территории МОУ «Гимназия №89» в микрорайоне Елшанка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1 447,7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32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Ледовая арена на территории МОУ «Гимназия №89» в микрорайоне Елшанка г. Саратова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581,4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33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Ливневая канализация жилого квартала, ограниченного улицами Большая Садовая, Новоузенская, Вокзальная, Шелковичная в г. Саратове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1 673,5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34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Ливневая канализация по ул. Савельевская до ул. Гвардейская, по ул. им. Тургенева И.С. до ул. им. Панфилова И.В.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1 442,8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35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Ливневая канализация, ограниченная ул. Зерновой, 2-м Сибирским проездом, северо-восточной границей территориальной зоны застройки индивидуальными домами в Кировском районе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2 410,5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36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Ливневая канализация, по 4-му проезду им. Чернышевского Н.Г. в районе жилых домов 6, 6А, 6Б, 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1 445,6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37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Ливневая канализация, расположенная по адресу: г. Саратов, ул. Клочкова от ул. Самарская до ул. 8-я Линия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1 210,3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38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Ливневый коллектор в районе стадиона «Спартак»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816,6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39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Очистные сооружения ливневого коллектора Глебучева оврага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9 541,7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40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2019-2025 годах»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264 896,1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41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Пристройка к МОУ «СОШ № 66 имени Н.И. Вавилова» по адресу: г. Саратов, ул. Державинская, 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83 950,6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544 060,1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42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Пристройка на 275 мест к МОУ «СОШ № 103» в Ленинском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25 018,1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202 987,7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43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Причальное сооружение в с. Синенькие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3 056,9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44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стадиона «Спартак», по адресу: г. Саратов, ул. Дегтярная,12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197 461,4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45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стадиона «Спартак», по адресу: г. Саратов, ул. Дегтярная,12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21 074,5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46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Система водоотведения  от пересечения 4-го Московского проезда и ул. Новая 9-я Линия до Волгоградского водохранилища в Заводском районе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394,3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lastRenderedPageBreak/>
              <w:t>47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Система водоотведения в районе МОУ «СОШ №106» Заводского района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818,3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48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Снегоплавильный комплекс на ул. Ипподромная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998,2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42,3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49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Снегоплавильный комплекс на ул. Ипподромная г. Саратова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18,2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50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Сооружение – причальная стенка (инженерная городская защита), лит. I, протяженностью 642 п.м, по адресу: г. Саратов, Набережная Космонавтов, от примыкания двухъярусной набережной городского участка до примыкания к Казанскому мосту через Глебучев овраг, б/н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11 519,6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51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пристройки  МОУ «СОШ № 5»  по адресу: г. Саратов, ул. Огородная, д. 196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363 766,0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52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пристройки с бассейном МОУ «СОШ № 84» по адресу: г. Саратов, ул. Южно-Зеленая, 11 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125 746,2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53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пристройки с бассейном МОУ «СОШ № 84» по адресу: г. Саратов, ул. Южно-Зеленая, 11 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1 400,0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54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спортивного объекта «Ледовая арена» в городе Саратове на территории Студгородка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869,5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55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школы на 825 мест с бассейном в г. Саратов, микрорайон «Иволгино»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656 476,9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56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Школа в ЖК «Ласточкино» в Ленинском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134 752,5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428 345,5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57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Школа в ЖК «Ласточкино» в Ленинском районе г. Саратова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7 654,6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58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Школа на 825 мест по ул. Ипподромная в Ленинском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6 525,7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330 600,0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353 417,1</w:t>
            </w:r>
          </w:p>
        </w:tc>
      </w:tr>
      <w:tr w:rsidR="00283765" w:rsidTr="0028376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КОМИТЕТ ДОРОЖНОГО ХОЗЯЙСТВА, БЛАГОУСТРОЙСТВА И ТРАНСПОРТА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620 832,7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701 855,5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512 259,0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59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Организация наружного освещения на подъездной дороге к ДОЛ «Звездочка»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477,3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60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Организация наружного освещения на участке дороги по ул. им. Тархова С.Ф. от ул. им. Мысникова Ю.А. до ул. Прудовая, соединяющей пос. Солнечный и пос. Юбилейный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34,9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61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Организация освещения автомобильной дороги по 3-му проезду от ул. им. Навашина С.Г. до ул. Безымянная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1 386,5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62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объекта: «Трамвайная сеть от остановки 6-я Дачная до остановки Школа № 52 (маршрут № 6)» в г.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20 120,0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lastRenderedPageBreak/>
              <w:t>63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объекта: «Трамвайная сеть от остановки Детский парк до остановки завод Зуборезных станков» (трамвайный маршрут № 9)» в г.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21 180,0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64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объекта: «Трамвайная сеть от остановки Стадион «Волга» - ул. Усиевича Г. А., завод Зуборезных станков - Комсомольский пос.» (маршрут № 8) в г.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20 620,0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65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 w:rsidRPr="0099110C">
              <w:t>Реконструкция транспортной развязки на пересечении просп. им. 50 лет Октября, ул. Тракторной и ул. Большой Горной в границах территории: ул. Рябиновская, просп. им. 50 лет Октября, ул. Молочная, ул. Мельничная, ул. Соколовая, Мурманский проезд, ул. Тракторная в Кировском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25 350,3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66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(реконструкция) тяговых подстанций по объекту «Трамвайная сеть от остановки Детский парк до остановки Зуборезных станков» (маршрут №9) в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9 718,0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67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автомобильной дороги «п. Солнечный-2 – п. Расково»  в Кировском и Гагаринском районах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13 059,5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68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автомобильной дороги по ул. Большая Азовская в Заводском районе г. Саратов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3 620,0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69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автомобильной дороги по ул. им. Афанасия Бодакова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1 714,0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70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автомобильной дороги по ул. им. Евгения Долгина в Ленинском районе г.Саратова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36 705,1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71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автомобильной дороги по ул. им. Зыбина П.М. в границах VI и VII микрорайонов жилого района «Солнечный-2» в Кировском районе г.Саратова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137 224,2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72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автомобильной дороги по ул. им. Левина И.С.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3 754,0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73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автомобильной дороги по ул. им. Михаила Булгакова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167 537,8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74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автомобильной дороги по ул. им. Михаила Булгакова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4 200,0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75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автомобильной дороги по ул. им. Сдобнова Николая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1 938,0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76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автомобильной дороги по ул. им. Тараскина Владимира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2 490,0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77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автомобильной дороги по ул. Малая Розовая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1 530,0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78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автомобильной дороги по ул. Михаила Галкина-Враского от ул. Михаила Булгакова до ул. им. Евгения Долгина в жилом районе «Городские просторы» Ленинского района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3 576,7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79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автомобильной дороги по ул. Прудная в Заводском районе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4 180,0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lastRenderedPageBreak/>
              <w:t>80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автомобильной дороги по улице № 1, соединяющей ул. им. Сдобнова Николая и ул. им. Плякина А.В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1 265,0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81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автомобильной дороги по улице №1 в микрорайоне «Городские просторы» г. Саратова, Строительство автомобильной дороги по улице №2 в микрорайоне «Городские просторы» г. Саратова, Строительство автомобильной дороги по улице №3 в микрорайоне «Городские просторы»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36 490,9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712,1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82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путепровода через ж.д. пути по ул. Песчано-Уметской в Ленинском районе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236 017,8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505 746,2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512 259,0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83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путепровода через ж.д. пути по ул. Песчано-Уметской в Ленинском районе города Саратова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25 550,0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84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скоростной трамвайной линии Мирный пер. - 6-я Дачная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29 490,0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85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участка автомобильной дороги по ул. Романтиков в районе школы на 550 мест в ЖК «Ласточкино» в Ленинском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7 000,0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77 346,7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86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Создание и установка стелы «Город Трудовой доблести» в сквере «Заводской», расположенном по адресу: г. Саратов, Заводской район, проспект Энтузиастов/ ул. им. Орджоникидзе Г.К.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77 346,7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134 071,2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87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имущественного комплекса МОУ «СОШ №77», расположенного по адресу: г. Саратов, ул. Новоузенская, д.143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134 071,2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12 012,9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88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Пристройка к МОУ «СОШ № 66 имени Н.И. Вавилова» по адресу: г. Саратов, ул. Державинская, 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8 138,8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89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МУДО «Дом детского творчества» детский оздоровительный лагерь «Лесная республика», расположенного по адресу: г. Саратов, ул. 2-ая Дачная, на земельном участке с кадастровым номером 64:48:040831:90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3 874,1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ДЕПАРТАМЕНТ ГАГАРИНСКОГО АДМИНИСТРАТИВНОГО РАЙОНА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9 785,4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lastRenderedPageBreak/>
              <w:t>90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систем газопотребления котельных, в т.ч. узлов учета газа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858,0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91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Реконструкция системы теплоснабжения р.п. Соколовый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250,0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92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Строительство бассейна и ледовой арены с переходом на территорию школы в р.п. Соколовый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5 214,1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93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Техническое перевооружение котельной №19 в р.п. Красный текстильщик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3 463,3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Всего по разделу: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305E8D">
            <w:pPr>
              <w:jc w:val="right"/>
            </w:pPr>
            <w:r>
              <w:t>2 772 544</w:t>
            </w:r>
            <w:r w:rsidRPr="00665D63">
              <w:t>,</w:t>
            </w:r>
            <w:r w:rsidR="00305E8D" w:rsidRPr="00665D63">
              <w:t>9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1 603 979,3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1 739 950,6</w:t>
            </w:r>
          </w:p>
        </w:tc>
      </w:tr>
      <w:tr w:rsidR="00283765" w:rsidTr="00283765">
        <w:trPr>
          <w:cantSplit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Раздел II. Перечень объектов недвижимого имущества, приобретаемого в муниципальную собственность</w:t>
            </w:r>
          </w:p>
        </w:tc>
      </w:tr>
      <w:tr w:rsidR="00283765" w:rsidTr="0028376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КОМИТЕТ ПО УПРАВЛЕНИЮ ИМУЩЕСТВОМ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59 120,9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45 000,0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45 000,0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Приобретение (купля-продажа, участие в долевом строительстве) жилых помещений для исполнения решений судов в рамках  ведомственной целевой программы «Приобретение жилых помещений для исполнения решений судов»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42 771,8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45 000,0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45 000,0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Приобретение жилых помещений в целях переселения граждан из жилых помещений, расположенных в объектах подлежащих изъятию в районе Славянской площади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16 349,1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КОМИТЕТ ПО СТРОИТЕЛЬСТВУ И ИНЖЕНЕРНОЙ ЗАЩИТЕ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2 384 315,4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1 296 794,4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2019-2025 годах»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531 746,1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765" w:rsidRDefault="00283765" w:rsidP="007247FA">
            <w: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2022-2026 годах»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1 852 569,4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1 296 794,4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0,0</w:t>
            </w:r>
          </w:p>
        </w:tc>
      </w:tr>
      <w:tr w:rsidR="00283765" w:rsidTr="0028376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Всего по разделу: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2 443 436,3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1 341 794,4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</w:pPr>
            <w:r>
              <w:t>45 000,0</w:t>
            </w:r>
          </w:p>
        </w:tc>
      </w:tr>
      <w:tr w:rsidR="00283765" w:rsidTr="00283765">
        <w:trPr>
          <w:cantSplit/>
        </w:trPr>
        <w:tc>
          <w:tcPr>
            <w:tcW w:w="103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65" w:rsidRDefault="00283765" w:rsidP="007247FA">
            <w:pPr>
              <w:jc w:val="center"/>
            </w:pPr>
            <w:r>
              <w:t>Итого по Перечню: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Pr="00665D63" w:rsidRDefault="00283765" w:rsidP="00305E8D">
            <w:pPr>
              <w:jc w:val="right"/>
              <w:rPr>
                <w:b/>
                <w:bCs/>
              </w:rPr>
            </w:pPr>
            <w:r w:rsidRPr="00665D63">
              <w:rPr>
                <w:b/>
                <w:bCs/>
              </w:rPr>
              <w:t>5 215 981,</w:t>
            </w:r>
            <w:r w:rsidR="00305E8D" w:rsidRPr="00665D63">
              <w:rPr>
                <w:b/>
                <w:bCs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Pr="00665D63" w:rsidRDefault="00283765" w:rsidP="007247FA">
            <w:pPr>
              <w:jc w:val="right"/>
              <w:rPr>
                <w:b/>
                <w:bCs/>
              </w:rPr>
            </w:pPr>
            <w:r w:rsidRPr="00665D63">
              <w:rPr>
                <w:b/>
                <w:bCs/>
              </w:rPr>
              <w:t>2 945 773,7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765" w:rsidRDefault="00283765" w:rsidP="007247F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1 784 950,6</w:t>
            </w:r>
          </w:p>
        </w:tc>
      </w:tr>
    </w:tbl>
    <w:p w:rsidR="00E2598B" w:rsidRPr="00283765" w:rsidRDefault="00E2598B" w:rsidP="00665D63"/>
    <w:sectPr w:rsidR="00E2598B" w:rsidRPr="00283765" w:rsidSect="00665D63">
      <w:headerReference w:type="even" r:id="rId7"/>
      <w:headerReference w:type="default" r:id="rId8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505" w:rsidRDefault="00F03505" w:rsidP="00283765">
      <w:r>
        <w:separator/>
      </w:r>
    </w:p>
  </w:endnote>
  <w:endnote w:type="continuationSeparator" w:id="1">
    <w:p w:rsidR="00F03505" w:rsidRDefault="00F03505" w:rsidP="00283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505" w:rsidRDefault="00F03505" w:rsidP="00283765">
      <w:r>
        <w:separator/>
      </w:r>
    </w:p>
  </w:footnote>
  <w:footnote w:type="continuationSeparator" w:id="1">
    <w:p w:rsidR="00F03505" w:rsidRDefault="00F03505" w:rsidP="002837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65" w:rsidRDefault="00011422" w:rsidP="00E708A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8376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83765" w:rsidRDefault="0028376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65" w:rsidRDefault="00011422" w:rsidP="00E708A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8376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5D63">
      <w:rPr>
        <w:rStyle w:val="a7"/>
        <w:noProof/>
      </w:rPr>
      <w:t>7</w:t>
    </w:r>
    <w:r>
      <w:rPr>
        <w:rStyle w:val="a7"/>
      </w:rPr>
      <w:fldChar w:fldCharType="end"/>
    </w:r>
  </w:p>
  <w:p w:rsidR="00283765" w:rsidRDefault="0028376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283765"/>
    <w:rsid w:val="00011422"/>
    <w:rsid w:val="00283765"/>
    <w:rsid w:val="002C3F39"/>
    <w:rsid w:val="00305E8D"/>
    <w:rsid w:val="00367095"/>
    <w:rsid w:val="003C6E2D"/>
    <w:rsid w:val="00485528"/>
    <w:rsid w:val="00665D63"/>
    <w:rsid w:val="006808C6"/>
    <w:rsid w:val="00742393"/>
    <w:rsid w:val="008F105B"/>
    <w:rsid w:val="0099110C"/>
    <w:rsid w:val="00994F8D"/>
    <w:rsid w:val="009C591B"/>
    <w:rsid w:val="00A24CAF"/>
    <w:rsid w:val="00B912FD"/>
    <w:rsid w:val="00C26099"/>
    <w:rsid w:val="00E2598B"/>
    <w:rsid w:val="00EC7101"/>
    <w:rsid w:val="00F03505"/>
    <w:rsid w:val="00F6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837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3765"/>
  </w:style>
  <w:style w:type="paragraph" w:styleId="a5">
    <w:name w:val="footer"/>
    <w:basedOn w:val="a"/>
    <w:link w:val="a6"/>
    <w:uiPriority w:val="99"/>
    <w:semiHidden/>
    <w:unhideWhenUsed/>
    <w:rsid w:val="002837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3765"/>
  </w:style>
  <w:style w:type="character" w:styleId="a7">
    <w:name w:val="page number"/>
    <w:basedOn w:val="a0"/>
    <w:uiPriority w:val="99"/>
    <w:semiHidden/>
    <w:unhideWhenUsed/>
    <w:rsid w:val="002837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DYRI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11</TotalTime>
  <Pages>7</Pages>
  <Words>2201</Words>
  <Characters>12547</Characters>
  <Application>Microsoft Office Word</Application>
  <DocSecurity>0</DocSecurity>
  <Lines>104</Lines>
  <Paragraphs>29</Paragraphs>
  <ScaleCrop>false</ScaleCrop>
  <Company/>
  <LinksUpToDate>false</LinksUpToDate>
  <CharactersWithSpaces>14719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Gudyrinaoa</dc:creator>
  <cp:lastModifiedBy>AcstVS</cp:lastModifiedBy>
  <cp:revision>5</cp:revision>
  <dcterms:created xsi:type="dcterms:W3CDTF">2022-12-23T07:38:00Z</dcterms:created>
  <dcterms:modified xsi:type="dcterms:W3CDTF">2022-12-23T15:10:00Z</dcterms:modified>
</cp:coreProperties>
</file>